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4E03" w14:textId="77777777" w:rsidR="00277B27" w:rsidRDefault="00277B27" w:rsidP="00277B27">
      <w:pPr>
        <w:jc w:val="center"/>
        <w:rPr>
          <w:b/>
          <w:bCs/>
          <w:color w:val="007E39"/>
          <w:lang w:val="en-US"/>
        </w:rPr>
      </w:pPr>
    </w:p>
    <w:p w14:paraId="7BB6EC21" w14:textId="62BA115B" w:rsidR="00277B27" w:rsidRPr="009842EA" w:rsidRDefault="00277B27" w:rsidP="00277B27">
      <w:pPr>
        <w:jc w:val="center"/>
        <w:rPr>
          <w:b/>
          <w:bCs/>
          <w:color w:val="007E39"/>
        </w:rPr>
      </w:pPr>
      <w:r w:rsidRPr="009842EA">
        <w:rPr>
          <w:b/>
          <w:bCs/>
          <w:color w:val="007E39"/>
        </w:rPr>
        <w:t>A</w:t>
      </w:r>
      <w:r w:rsidR="00EB4CE6" w:rsidRPr="009842EA">
        <w:rPr>
          <w:b/>
          <w:bCs/>
          <w:color w:val="007E39"/>
        </w:rPr>
        <w:t>NNO AC</w:t>
      </w:r>
      <w:r w:rsidRPr="009842EA">
        <w:rPr>
          <w:b/>
          <w:bCs/>
          <w:color w:val="007E39"/>
        </w:rPr>
        <w:t>CADEMIC</w:t>
      </w:r>
      <w:r w:rsidR="00EB4CE6" w:rsidRPr="009842EA">
        <w:rPr>
          <w:b/>
          <w:bCs/>
          <w:color w:val="007E39"/>
        </w:rPr>
        <w:t>O</w:t>
      </w:r>
      <w:r w:rsidRPr="009842EA">
        <w:rPr>
          <w:b/>
          <w:bCs/>
          <w:color w:val="007E39"/>
        </w:rPr>
        <w:t xml:space="preserve"> 2026/2027 – 42</w:t>
      </w:r>
      <w:r w:rsidR="009842EA" w:rsidRPr="009842EA">
        <w:rPr>
          <w:b/>
          <w:bCs/>
          <w:color w:val="007E39"/>
        </w:rPr>
        <w:t xml:space="preserve"> CICLO</w:t>
      </w:r>
    </w:p>
    <w:p w14:paraId="338D96AA" w14:textId="57831D56" w:rsidR="00277B27" w:rsidRDefault="009842EA" w:rsidP="009842EA">
      <w:pPr>
        <w:jc w:val="center"/>
        <w:rPr>
          <w:b/>
          <w:bCs/>
          <w:color w:val="007E39"/>
        </w:rPr>
      </w:pPr>
      <w:r w:rsidRPr="009842EA">
        <w:rPr>
          <w:b/>
          <w:bCs/>
          <w:color w:val="007E39"/>
        </w:rPr>
        <w:t>DOTTORATO IN LETTERATURE, LINGUE E CULTURE MODERNE</w:t>
      </w:r>
    </w:p>
    <w:p w14:paraId="08211256" w14:textId="77777777" w:rsidR="009842EA" w:rsidRDefault="009842EA" w:rsidP="009842EA">
      <w:pPr>
        <w:jc w:val="center"/>
        <w:rPr>
          <w:b/>
          <w:bCs/>
          <w:color w:val="007E39"/>
        </w:rPr>
      </w:pPr>
    </w:p>
    <w:p w14:paraId="78FAAF1C" w14:textId="77777777" w:rsidR="009842EA" w:rsidRPr="009842EA" w:rsidRDefault="009842EA" w:rsidP="009842EA">
      <w:pPr>
        <w:jc w:val="center"/>
        <w:rPr>
          <w:b/>
          <w:bCs/>
          <w:color w:val="007E39"/>
          <w:sz w:val="24"/>
          <w:szCs w:val="24"/>
        </w:rPr>
      </w:pPr>
      <w:r w:rsidRPr="009842EA">
        <w:rPr>
          <w:b/>
          <w:bCs/>
          <w:color w:val="007E39"/>
          <w:sz w:val="24"/>
          <w:szCs w:val="24"/>
        </w:rPr>
        <w:t>FASE PRELIMINARE</w:t>
      </w:r>
    </w:p>
    <w:p w14:paraId="441CCD2B" w14:textId="77777777" w:rsidR="009842EA" w:rsidRPr="009842EA" w:rsidRDefault="009842EA" w:rsidP="009842EA">
      <w:pPr>
        <w:jc w:val="center"/>
        <w:rPr>
          <w:b/>
          <w:bCs/>
          <w:color w:val="007E39"/>
          <w:sz w:val="24"/>
          <w:szCs w:val="24"/>
        </w:rPr>
      </w:pPr>
      <w:r w:rsidRPr="009842EA">
        <w:rPr>
          <w:b/>
          <w:bCs/>
          <w:color w:val="007E39"/>
          <w:sz w:val="24"/>
          <w:szCs w:val="24"/>
        </w:rPr>
        <w:t>Preselezione per l’accesso alle prove</w:t>
      </w:r>
    </w:p>
    <w:p w14:paraId="4EA9788F" w14:textId="77777777" w:rsidR="009842EA" w:rsidRDefault="009842EA" w:rsidP="009842EA">
      <w:pPr>
        <w:jc w:val="center"/>
        <w:rPr>
          <w:b/>
          <w:bCs/>
          <w:color w:val="007E39"/>
          <w:u w:val="single"/>
        </w:rPr>
      </w:pPr>
    </w:p>
    <w:p w14:paraId="3AB3B141" w14:textId="77777777" w:rsidR="009842EA" w:rsidRPr="00FE3225" w:rsidRDefault="009842EA" w:rsidP="009842EA">
      <w:pPr>
        <w:rPr>
          <w:color w:val="auto"/>
        </w:rPr>
      </w:pPr>
      <w:r>
        <w:rPr>
          <w:b/>
          <w:bCs/>
          <w:color w:val="007E39"/>
        </w:rPr>
        <w:t xml:space="preserve">Preselezione </w:t>
      </w:r>
    </w:p>
    <w:p w14:paraId="1AA3CFDA" w14:textId="1C31C16B" w:rsidR="009842EA" w:rsidRPr="00FE3225" w:rsidRDefault="00B45974" w:rsidP="009842EA">
      <w:pPr>
        <w:rPr>
          <w:color w:val="auto"/>
        </w:rPr>
      </w:pPr>
      <w:r>
        <w:rPr>
          <w:color w:val="auto"/>
        </w:rPr>
        <w:t>L</w:t>
      </w:r>
      <w:r w:rsidR="009842EA" w:rsidRPr="00FE3225">
        <w:rPr>
          <w:color w:val="auto"/>
        </w:rPr>
        <w:t>a Commissione effettua una valutazione comparativa dei progetti di ricerca presentati dai candidati al solo fine di individuare gli ammessi alla valutazione dei titoli</w:t>
      </w:r>
      <w:r>
        <w:rPr>
          <w:color w:val="auto"/>
        </w:rPr>
        <w:t xml:space="preserve"> e</w:t>
      </w:r>
      <w:r w:rsidR="009842EA">
        <w:rPr>
          <w:color w:val="auto"/>
        </w:rPr>
        <w:t xml:space="preserve"> </w:t>
      </w:r>
      <w:r w:rsidR="009842EA" w:rsidRPr="00FE3225">
        <w:rPr>
          <w:color w:val="auto"/>
        </w:rPr>
        <w:t>alla prova orale.</w:t>
      </w:r>
      <w:r w:rsidR="009842EA">
        <w:rPr>
          <w:color w:val="auto"/>
        </w:rPr>
        <w:tab/>
      </w:r>
      <w:r w:rsidR="009842EA" w:rsidRPr="00FE3225">
        <w:rPr>
          <w:color w:val="auto"/>
        </w:rPr>
        <w:br/>
        <w:t xml:space="preserve">Tale fase </w:t>
      </w:r>
      <w:r w:rsidR="009842EA" w:rsidRPr="00867B20">
        <w:rPr>
          <w:color w:val="auto"/>
          <w:u w:val="single"/>
        </w:rPr>
        <w:t>non comporta l’attribuzione di punteggi utili ai fini della graduatoria finale.</w:t>
      </w:r>
    </w:p>
    <w:p w14:paraId="19698B61" w14:textId="26ADFF28" w:rsidR="009842EA" w:rsidRPr="00FE3225" w:rsidRDefault="009842EA" w:rsidP="009842EA">
      <w:pPr>
        <w:rPr>
          <w:color w:val="auto"/>
        </w:rPr>
      </w:pPr>
      <w:r w:rsidRPr="00481EF6">
        <w:rPr>
          <w:i/>
          <w:iCs/>
          <w:color w:val="auto"/>
        </w:rPr>
        <w:t xml:space="preserve">Criteri stabiliti per la determinazione del punteggio attribuito </w:t>
      </w:r>
      <w:r w:rsidRPr="00481EF6">
        <w:rPr>
          <w:b/>
          <w:bCs/>
          <w:i/>
          <w:iCs/>
          <w:color w:val="auto"/>
        </w:rPr>
        <w:t>esclusivamente ai fini della preselezione</w:t>
      </w:r>
      <w:r w:rsidRPr="00481EF6">
        <w:rPr>
          <w:i/>
          <w:iCs/>
          <w:color w:val="auto"/>
        </w:rPr>
        <w:t xml:space="preserve"> </w:t>
      </w:r>
    </w:p>
    <w:p w14:paraId="59446F5C" w14:textId="156902C0" w:rsidR="00FE3225" w:rsidRPr="00B45974" w:rsidRDefault="00FE3225" w:rsidP="00FE3225">
      <w:pPr>
        <w:jc w:val="left"/>
        <w:rPr>
          <w:color w:val="aut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ED558F" w:rsidRPr="00620736" w14:paraId="77C7A58D" w14:textId="77777777" w:rsidTr="00125F2B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794D7" w14:textId="77777777" w:rsidR="009842EA" w:rsidRPr="00ED558F" w:rsidRDefault="009842EA" w:rsidP="009842EA">
            <w:r w:rsidRPr="00ED558F">
              <w:t>PROGETTO DI RICERCA</w:t>
            </w:r>
          </w:p>
          <w:p w14:paraId="3F85C336" w14:textId="77777777" w:rsidR="009842EA" w:rsidRPr="00ED558F" w:rsidRDefault="009842EA" w:rsidP="009842EA"/>
          <w:p w14:paraId="7C112FBA" w14:textId="099ED6EC" w:rsidR="00ED558F" w:rsidRPr="00FE3225" w:rsidRDefault="009842EA" w:rsidP="009842EA">
            <w:pPr>
              <w:rPr>
                <w:b/>
                <w:bCs/>
                <w:strike/>
              </w:rPr>
            </w:pPr>
            <w:r w:rsidRPr="00ED558F">
              <w:rPr>
                <w:b/>
                <w:bCs/>
                <w:color w:val="EE0000"/>
              </w:rPr>
              <w:t>OBBLIGATORIO</w:t>
            </w:r>
            <w:r w:rsidR="00ED558F" w:rsidRPr="00ED558F">
              <w:rPr>
                <w:b/>
                <w:bCs/>
                <w:color w:val="EE0000"/>
              </w:rPr>
              <w:t xml:space="preserve"> 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68270" w14:textId="0F2EA4E1" w:rsidR="00B84FEC" w:rsidRPr="009842EA" w:rsidRDefault="00B84FEC" w:rsidP="00B84FEC">
            <w:pPr>
              <w:jc w:val="left"/>
              <w:rPr>
                <w:b/>
                <w:bCs/>
              </w:rPr>
            </w:pPr>
            <w:r w:rsidRPr="009842EA">
              <w:rPr>
                <w:b/>
                <w:bCs/>
              </w:rPr>
              <w:t>MAX P</w:t>
            </w:r>
            <w:r w:rsidR="009842EA" w:rsidRPr="009842EA">
              <w:rPr>
                <w:b/>
                <w:bCs/>
              </w:rPr>
              <w:t>UNTI</w:t>
            </w:r>
            <w:r w:rsidRPr="009842EA">
              <w:rPr>
                <w:b/>
                <w:bCs/>
              </w:rPr>
              <w:t>: 30</w:t>
            </w:r>
          </w:p>
          <w:p w14:paraId="34AE533E" w14:textId="77777777" w:rsidR="00620736" w:rsidRDefault="009842EA" w:rsidP="00620736">
            <w:pPr>
              <w:jc w:val="left"/>
              <w:rPr>
                <w:b/>
                <w:bCs/>
              </w:rPr>
            </w:pPr>
            <w:r w:rsidRPr="009842EA">
              <w:rPr>
                <w:b/>
                <w:bCs/>
              </w:rPr>
              <w:t>Criteri di valutazione</w:t>
            </w:r>
            <w:r w:rsidR="00B84FEC" w:rsidRPr="009842EA">
              <w:rPr>
                <w:b/>
                <w:bCs/>
              </w:rPr>
              <w:t>:</w:t>
            </w:r>
          </w:p>
          <w:p w14:paraId="2FC2C618" w14:textId="77777777" w:rsidR="00620736" w:rsidRDefault="00620736">
            <w:pPr>
              <w:pStyle w:val="Paragrafoelenco"/>
              <w:numPr>
                <w:ilvl w:val="0"/>
                <w:numId w:val="2"/>
              </w:numPr>
              <w:spacing w:before="0" w:after="160" w:line="259" w:lineRule="auto"/>
              <w:jc w:val="left"/>
            </w:pPr>
            <w:r w:rsidRPr="00A85F27">
              <w:t>originalità̀ e carattere innovavo della ricerca;</w:t>
            </w:r>
            <w:r w:rsidRPr="00A85F27">
              <w:br/>
            </w:r>
          </w:p>
          <w:p w14:paraId="5E36407D" w14:textId="77777777" w:rsidR="00620736" w:rsidRDefault="00620736">
            <w:pPr>
              <w:pStyle w:val="Paragrafoelenco"/>
              <w:numPr>
                <w:ilvl w:val="0"/>
                <w:numId w:val="2"/>
              </w:numPr>
              <w:spacing w:before="0" w:after="160" w:line="259" w:lineRule="auto"/>
              <w:jc w:val="left"/>
            </w:pPr>
            <w:r w:rsidRPr="00A85F27">
              <w:t>coerenza metodologica</w:t>
            </w:r>
            <w:r>
              <w:t xml:space="preserve"> e accuratezza formale</w:t>
            </w:r>
            <w:r w:rsidRPr="00A85F27">
              <w:t>;</w:t>
            </w:r>
          </w:p>
          <w:p w14:paraId="6254D6F9" w14:textId="77777777" w:rsidR="00620736" w:rsidRDefault="00620736" w:rsidP="00620736">
            <w:pPr>
              <w:pStyle w:val="Paragrafoelenco"/>
            </w:pPr>
          </w:p>
          <w:p w14:paraId="35CF9659" w14:textId="37D56A35" w:rsidR="00ED558F" w:rsidRPr="00620736" w:rsidRDefault="00620736">
            <w:pPr>
              <w:pStyle w:val="Paragrafoelenco"/>
              <w:numPr>
                <w:ilvl w:val="0"/>
                <w:numId w:val="2"/>
              </w:numPr>
              <w:spacing w:before="0" w:after="160" w:line="259" w:lineRule="auto"/>
              <w:jc w:val="left"/>
            </w:pPr>
            <w:r w:rsidRPr="00A85F27">
              <w:t xml:space="preserve">rilevanza del tema di ricerca e impatto sugli studi </w:t>
            </w:r>
            <w:r>
              <w:t>del SSD di riferimento.</w:t>
            </w:r>
          </w:p>
        </w:tc>
      </w:tr>
    </w:tbl>
    <w:p w14:paraId="1B8A8DD1" w14:textId="77777777" w:rsidR="00B84FEC" w:rsidRPr="00620736" w:rsidRDefault="00B84FEC" w:rsidP="00B84FEC">
      <w:pPr>
        <w:rPr>
          <w:color w:val="007E39"/>
        </w:rPr>
      </w:pPr>
    </w:p>
    <w:p w14:paraId="68D44809" w14:textId="1DF25DC4" w:rsidR="00ED558F" w:rsidRPr="00B45974" w:rsidRDefault="00950EF6" w:rsidP="00B84FEC">
      <w:pPr>
        <w:rPr>
          <w:b/>
          <w:bCs/>
          <w:color w:val="007E39"/>
          <w:sz w:val="24"/>
          <w:szCs w:val="24"/>
        </w:rPr>
      </w:pPr>
      <w:r w:rsidRPr="00B45974">
        <w:rPr>
          <w:color w:val="007E39"/>
          <w:sz w:val="24"/>
          <w:szCs w:val="24"/>
        </w:rPr>
        <w:t xml:space="preserve">Soglia minima per essere ammessi alle prove successive: </w:t>
      </w:r>
      <w:r w:rsidR="00B84FEC" w:rsidRPr="00B45974">
        <w:rPr>
          <w:b/>
          <w:bCs/>
          <w:color w:val="007E39"/>
          <w:sz w:val="24"/>
          <w:szCs w:val="24"/>
        </w:rPr>
        <w:t>24/30</w:t>
      </w:r>
    </w:p>
    <w:p w14:paraId="3436F973" w14:textId="210FD2CB" w:rsidR="008C0C51" w:rsidRPr="00B45974" w:rsidRDefault="008C0C51" w:rsidP="007F6A09"/>
    <w:sectPr w:rsidR="008C0C51" w:rsidRPr="00B45974" w:rsidSect="00D90BA1">
      <w:headerReference w:type="default" r:id="rId11"/>
      <w:footerReference w:type="default" r:id="rId12"/>
      <w:pgSz w:w="11906" w:h="16838"/>
      <w:pgMar w:top="1068" w:right="99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524C" w14:textId="77777777" w:rsidR="0019433D" w:rsidRDefault="0019433D" w:rsidP="0015491C">
      <w:pPr>
        <w:spacing w:line="240" w:lineRule="auto"/>
      </w:pPr>
      <w:r>
        <w:separator/>
      </w:r>
    </w:p>
  </w:endnote>
  <w:endnote w:type="continuationSeparator" w:id="0">
    <w:p w14:paraId="762D65D3" w14:textId="77777777" w:rsidR="0019433D" w:rsidRDefault="0019433D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FE3225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lang w:val="de-DE"/>
            </w:rPr>
          </w:pPr>
          <w:r w:rsidRPr="00FE3225">
            <w:rPr>
              <w:sz w:val="18"/>
              <w:szCs w:val="18"/>
              <w:lang w:val="de-DE"/>
            </w:rPr>
            <w:t>Tel. 06 7259 2582</w:t>
          </w:r>
        </w:p>
        <w:p w14:paraId="3EF0851E" w14:textId="09156EAD" w:rsidR="003218FB" w:rsidRPr="00FE3225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  <w:lang w:val="de-DE"/>
            </w:rPr>
          </w:pPr>
          <w:r w:rsidRPr="00FE3225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info</w:t>
          </w:r>
          <w:r w:rsidR="003218FB" w:rsidRPr="00FE3225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5649" w14:textId="77777777" w:rsidR="0019433D" w:rsidRDefault="0019433D" w:rsidP="0015491C">
      <w:pPr>
        <w:spacing w:line="240" w:lineRule="auto"/>
      </w:pPr>
      <w:r>
        <w:separator/>
      </w:r>
    </w:p>
  </w:footnote>
  <w:footnote w:type="continuationSeparator" w:id="0">
    <w:p w14:paraId="13C123B0" w14:textId="77777777" w:rsidR="0019433D" w:rsidRDefault="0019433D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04503947" name="Immagine 104503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9BF6C4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C91"/>
    <w:multiLevelType w:val="hybridMultilevel"/>
    <w:tmpl w:val="101C63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8589">
    <w:abstractNumId w:val="0"/>
  </w:num>
  <w:num w:numId="2" w16cid:durableId="18810146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17FA8"/>
    <w:rsid w:val="000519E7"/>
    <w:rsid w:val="0006152E"/>
    <w:rsid w:val="00064FED"/>
    <w:rsid w:val="000709BF"/>
    <w:rsid w:val="00087700"/>
    <w:rsid w:val="000B3CAB"/>
    <w:rsid w:val="000B4247"/>
    <w:rsid w:val="000D75FE"/>
    <w:rsid w:val="000D7C63"/>
    <w:rsid w:val="000E7AE5"/>
    <w:rsid w:val="000F31B6"/>
    <w:rsid w:val="000F7B90"/>
    <w:rsid w:val="00100787"/>
    <w:rsid w:val="001117C2"/>
    <w:rsid w:val="00126417"/>
    <w:rsid w:val="00127803"/>
    <w:rsid w:val="00141448"/>
    <w:rsid w:val="0015491C"/>
    <w:rsid w:val="0019433D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71040"/>
    <w:rsid w:val="00274305"/>
    <w:rsid w:val="00277B27"/>
    <w:rsid w:val="00287667"/>
    <w:rsid w:val="002B7E5B"/>
    <w:rsid w:val="002C035D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938EA"/>
    <w:rsid w:val="0039461B"/>
    <w:rsid w:val="003B062F"/>
    <w:rsid w:val="003C7531"/>
    <w:rsid w:val="003D3DB0"/>
    <w:rsid w:val="003D540B"/>
    <w:rsid w:val="003D5E63"/>
    <w:rsid w:val="00405F5C"/>
    <w:rsid w:val="0042060C"/>
    <w:rsid w:val="00424737"/>
    <w:rsid w:val="0046409C"/>
    <w:rsid w:val="004645AD"/>
    <w:rsid w:val="00471076"/>
    <w:rsid w:val="00481EF6"/>
    <w:rsid w:val="004A33FC"/>
    <w:rsid w:val="004A574E"/>
    <w:rsid w:val="004B61DB"/>
    <w:rsid w:val="004E59F5"/>
    <w:rsid w:val="004F46A2"/>
    <w:rsid w:val="004F7FF3"/>
    <w:rsid w:val="00506175"/>
    <w:rsid w:val="00524074"/>
    <w:rsid w:val="005268C0"/>
    <w:rsid w:val="00527F8A"/>
    <w:rsid w:val="00532AD6"/>
    <w:rsid w:val="005A4AEF"/>
    <w:rsid w:val="005B2746"/>
    <w:rsid w:val="005C50D9"/>
    <w:rsid w:val="005E1153"/>
    <w:rsid w:val="005E4FEB"/>
    <w:rsid w:val="005F6E4A"/>
    <w:rsid w:val="005F7117"/>
    <w:rsid w:val="0062042B"/>
    <w:rsid w:val="00620736"/>
    <w:rsid w:val="0062215D"/>
    <w:rsid w:val="006264BF"/>
    <w:rsid w:val="00634E21"/>
    <w:rsid w:val="00643A10"/>
    <w:rsid w:val="00667628"/>
    <w:rsid w:val="00671A2F"/>
    <w:rsid w:val="00672D8C"/>
    <w:rsid w:val="00676635"/>
    <w:rsid w:val="0068585D"/>
    <w:rsid w:val="006A12E7"/>
    <w:rsid w:val="006D62B3"/>
    <w:rsid w:val="00705F67"/>
    <w:rsid w:val="0072540B"/>
    <w:rsid w:val="007272F0"/>
    <w:rsid w:val="00732C8F"/>
    <w:rsid w:val="00735D9D"/>
    <w:rsid w:val="00751B0E"/>
    <w:rsid w:val="00753691"/>
    <w:rsid w:val="0078783B"/>
    <w:rsid w:val="00787D33"/>
    <w:rsid w:val="007B4271"/>
    <w:rsid w:val="007D01EE"/>
    <w:rsid w:val="007F6A09"/>
    <w:rsid w:val="00823357"/>
    <w:rsid w:val="008245BA"/>
    <w:rsid w:val="008314DE"/>
    <w:rsid w:val="00835CE5"/>
    <w:rsid w:val="0084530D"/>
    <w:rsid w:val="00856E49"/>
    <w:rsid w:val="008609B4"/>
    <w:rsid w:val="00867B20"/>
    <w:rsid w:val="00882780"/>
    <w:rsid w:val="008A07E6"/>
    <w:rsid w:val="008A4A3C"/>
    <w:rsid w:val="008C0C51"/>
    <w:rsid w:val="008E5CB7"/>
    <w:rsid w:val="00901F02"/>
    <w:rsid w:val="00907372"/>
    <w:rsid w:val="00912309"/>
    <w:rsid w:val="00915C5A"/>
    <w:rsid w:val="00925CE1"/>
    <w:rsid w:val="009261CB"/>
    <w:rsid w:val="00927176"/>
    <w:rsid w:val="00936C6C"/>
    <w:rsid w:val="00942199"/>
    <w:rsid w:val="00950EF6"/>
    <w:rsid w:val="009522D5"/>
    <w:rsid w:val="009535BF"/>
    <w:rsid w:val="00955D5B"/>
    <w:rsid w:val="009734E2"/>
    <w:rsid w:val="009842EA"/>
    <w:rsid w:val="009923B5"/>
    <w:rsid w:val="00996680"/>
    <w:rsid w:val="00996F62"/>
    <w:rsid w:val="009A0678"/>
    <w:rsid w:val="009B4658"/>
    <w:rsid w:val="009E0407"/>
    <w:rsid w:val="009E3267"/>
    <w:rsid w:val="00A2338E"/>
    <w:rsid w:val="00A274A8"/>
    <w:rsid w:val="00A27C61"/>
    <w:rsid w:val="00A37973"/>
    <w:rsid w:val="00A4446A"/>
    <w:rsid w:val="00A53BEB"/>
    <w:rsid w:val="00A77402"/>
    <w:rsid w:val="00A944FC"/>
    <w:rsid w:val="00AB74D4"/>
    <w:rsid w:val="00AB7849"/>
    <w:rsid w:val="00AD481B"/>
    <w:rsid w:val="00AF700B"/>
    <w:rsid w:val="00B337C6"/>
    <w:rsid w:val="00B4572A"/>
    <w:rsid w:val="00B45974"/>
    <w:rsid w:val="00B84FEC"/>
    <w:rsid w:val="00BA138B"/>
    <w:rsid w:val="00BD64CA"/>
    <w:rsid w:val="00BF6269"/>
    <w:rsid w:val="00BF6FE4"/>
    <w:rsid w:val="00C07A0D"/>
    <w:rsid w:val="00C107BE"/>
    <w:rsid w:val="00C20ACC"/>
    <w:rsid w:val="00C603A5"/>
    <w:rsid w:val="00C67ED5"/>
    <w:rsid w:val="00C8080E"/>
    <w:rsid w:val="00C81D16"/>
    <w:rsid w:val="00C910A1"/>
    <w:rsid w:val="00CA5195"/>
    <w:rsid w:val="00CB27C4"/>
    <w:rsid w:val="00CC1B28"/>
    <w:rsid w:val="00CD3044"/>
    <w:rsid w:val="00CD4764"/>
    <w:rsid w:val="00CF28B1"/>
    <w:rsid w:val="00D1320C"/>
    <w:rsid w:val="00D13330"/>
    <w:rsid w:val="00D2607F"/>
    <w:rsid w:val="00D27A53"/>
    <w:rsid w:val="00D331D6"/>
    <w:rsid w:val="00D4090E"/>
    <w:rsid w:val="00D745AB"/>
    <w:rsid w:val="00D877E9"/>
    <w:rsid w:val="00D90BA1"/>
    <w:rsid w:val="00DB4489"/>
    <w:rsid w:val="00DC397F"/>
    <w:rsid w:val="00DE6B18"/>
    <w:rsid w:val="00DE7DC3"/>
    <w:rsid w:val="00DF2D29"/>
    <w:rsid w:val="00E037F8"/>
    <w:rsid w:val="00E35AE5"/>
    <w:rsid w:val="00E542C0"/>
    <w:rsid w:val="00E57CC1"/>
    <w:rsid w:val="00E7308E"/>
    <w:rsid w:val="00E74002"/>
    <w:rsid w:val="00E75AC5"/>
    <w:rsid w:val="00E76F61"/>
    <w:rsid w:val="00E95FE2"/>
    <w:rsid w:val="00EA153A"/>
    <w:rsid w:val="00EA21D4"/>
    <w:rsid w:val="00EA3BF8"/>
    <w:rsid w:val="00EB4CE6"/>
    <w:rsid w:val="00EB5195"/>
    <w:rsid w:val="00EC0F01"/>
    <w:rsid w:val="00EC58B6"/>
    <w:rsid w:val="00EC7441"/>
    <w:rsid w:val="00ED3CDC"/>
    <w:rsid w:val="00ED558F"/>
    <w:rsid w:val="00ED5ACD"/>
    <w:rsid w:val="00ED7F9F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3430"/>
    <w:rsid w:val="00F66575"/>
    <w:rsid w:val="00F77B92"/>
    <w:rsid w:val="00F931F2"/>
    <w:rsid w:val="00FC2FC1"/>
    <w:rsid w:val="00FC6393"/>
    <w:rsid w:val="00FE3225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1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2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>Università degli Studi di Roma Tor Vergata</dc:description>
  <cp:lastModifiedBy>luca bevilacqua</cp:lastModifiedBy>
  <cp:revision>6</cp:revision>
  <cp:lastPrinted>2018-09-19T14:36:00Z</cp:lastPrinted>
  <dcterms:created xsi:type="dcterms:W3CDTF">2026-04-28T08:16:00Z</dcterms:created>
  <dcterms:modified xsi:type="dcterms:W3CDTF">2026-04-28T10:35:00Z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